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B5" w:rsidRPr="00885AB5" w:rsidRDefault="00885AB5" w:rsidP="00885AB5">
      <w:pPr>
        <w:ind w:left="2124" w:firstLine="708"/>
        <w:rPr>
          <w:b/>
          <w:sz w:val="28"/>
          <w:szCs w:val="28"/>
        </w:rPr>
      </w:pPr>
      <w:r w:rsidRPr="00885AB5">
        <w:rPr>
          <w:b/>
          <w:sz w:val="28"/>
          <w:szCs w:val="28"/>
        </w:rPr>
        <w:t>Zapisnik i odluke</w:t>
      </w:r>
    </w:p>
    <w:p w:rsidR="00885AB5" w:rsidRDefault="006D26C9" w:rsidP="00885AB5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85AB5" w:rsidRPr="00885AB5">
        <w:rPr>
          <w:b/>
          <w:sz w:val="28"/>
          <w:szCs w:val="28"/>
        </w:rPr>
        <w:t>V. sjednice Upravnog odbora Saveza</w:t>
      </w:r>
    </w:p>
    <w:p w:rsidR="00885AB5" w:rsidRPr="00885AB5" w:rsidRDefault="006D26C9" w:rsidP="00885AB5">
      <w:pPr>
        <w:ind w:firstLine="708"/>
        <w:rPr>
          <w:b/>
          <w:sz w:val="28"/>
          <w:szCs w:val="28"/>
        </w:rPr>
      </w:pPr>
      <w:r>
        <w:t>održane  6</w:t>
      </w:r>
      <w:r w:rsidR="00885AB5">
        <w:t>.</w:t>
      </w:r>
      <w:r w:rsidR="0021431E">
        <w:t xml:space="preserve">rujna </w:t>
      </w:r>
      <w:r>
        <w:t xml:space="preserve">2019. </w:t>
      </w:r>
      <w:r w:rsidR="001246EC">
        <w:t>g</w:t>
      </w:r>
      <w:r w:rsidR="0021431E">
        <w:t>odine u Zagrebu, Dom sportova , od</w:t>
      </w:r>
      <w:r>
        <w:t xml:space="preserve"> 17</w:t>
      </w:r>
      <w:r w:rsidR="0021431E">
        <w:t>.00 do 19.30 sati.</w:t>
      </w:r>
    </w:p>
    <w:p w:rsidR="00885AB5" w:rsidRDefault="00885AB5" w:rsidP="00885AB5">
      <w:pPr>
        <w:spacing w:after="0"/>
      </w:pPr>
      <w:r w:rsidRPr="00885AB5">
        <w:rPr>
          <w:b/>
        </w:rPr>
        <w:t>Nazočni</w:t>
      </w:r>
      <w:r>
        <w:t xml:space="preserve">: </w:t>
      </w:r>
      <w:r w:rsidR="0021431E">
        <w:t>Ratko Galjer – pedsjednik, Marin Pipunić – dopredsjednik, Ranka Sertić, Davor Štrbenac</w:t>
      </w:r>
      <w:r w:rsidR="00CF5990">
        <w:t>, Igor Čimbur</w:t>
      </w:r>
    </w:p>
    <w:p w:rsidR="00885AB5" w:rsidRDefault="00885AB5" w:rsidP="00885AB5">
      <w:pPr>
        <w:spacing w:after="0"/>
      </w:pPr>
      <w:r w:rsidRPr="00885AB5">
        <w:rPr>
          <w:b/>
        </w:rPr>
        <w:t>Izočni</w:t>
      </w:r>
      <w:r>
        <w:t xml:space="preserve">: </w:t>
      </w:r>
      <w:r w:rsidR="0021431E">
        <w:t>Neven Rihtar (uz najavu)</w:t>
      </w:r>
    </w:p>
    <w:p w:rsidR="00885AB5" w:rsidRDefault="00885AB5" w:rsidP="00885AB5">
      <w:pPr>
        <w:spacing w:after="0"/>
      </w:pPr>
      <w:r w:rsidRPr="00885AB5">
        <w:rPr>
          <w:b/>
        </w:rPr>
        <w:t>Također nazočna</w:t>
      </w:r>
      <w:r>
        <w:t>: Ivana Sladoljev, administrativna tajnica (zamjena glavne tajnice Maje Capuder)</w:t>
      </w:r>
    </w:p>
    <w:p w:rsidR="00885AB5" w:rsidRDefault="00885AB5" w:rsidP="00885AB5">
      <w:pPr>
        <w:spacing w:after="0"/>
      </w:pPr>
    </w:p>
    <w:p w:rsidR="003C72DD" w:rsidRDefault="003C72DD">
      <w:pPr>
        <w:rPr>
          <w:b/>
        </w:rPr>
      </w:pPr>
      <w:r>
        <w:t>1.</w:t>
      </w:r>
      <w:r w:rsidRPr="00885AB5">
        <w:rPr>
          <w:b/>
        </w:rPr>
        <w:t>Ustanovljavanje valjanosti  kvoruma i dnevnog reda</w:t>
      </w:r>
    </w:p>
    <w:p w:rsidR="00F9635C" w:rsidRPr="00F9635C" w:rsidRDefault="00F9635C" w:rsidP="00F9635C">
      <w:pPr>
        <w:spacing w:after="0"/>
      </w:pPr>
      <w:r w:rsidRPr="00F9635C">
        <w:t>PG je ustanovio kvorum i predložio usvajanje dnevnog reda. Budući da nije bilo primjedbi, isti je dao na glasanje.</w:t>
      </w:r>
    </w:p>
    <w:p w:rsidR="00F9635C" w:rsidRDefault="00F9635C" w:rsidP="00F9635C">
      <w:pPr>
        <w:spacing w:after="0"/>
      </w:pPr>
      <w:r w:rsidRPr="00F9635C">
        <w:t>Prihvaćeno je jednoglasno.</w:t>
      </w:r>
    </w:p>
    <w:p w:rsidR="00F9635C" w:rsidRPr="00F9635C" w:rsidRDefault="00F9635C" w:rsidP="00F9635C">
      <w:pPr>
        <w:spacing w:after="0"/>
      </w:pPr>
    </w:p>
    <w:p w:rsidR="003C72DD" w:rsidRDefault="003C72DD">
      <w:pPr>
        <w:rPr>
          <w:b/>
        </w:rPr>
      </w:pPr>
      <w:r>
        <w:t>2.</w:t>
      </w:r>
      <w:r w:rsidR="006D26C9">
        <w:rPr>
          <w:b/>
        </w:rPr>
        <w:t xml:space="preserve">Ovjera zapisnika </w:t>
      </w:r>
      <w:r w:rsidR="00EB25DF">
        <w:rPr>
          <w:b/>
        </w:rPr>
        <w:t xml:space="preserve"> </w:t>
      </w:r>
      <w:r w:rsidR="006D26C9">
        <w:rPr>
          <w:b/>
        </w:rPr>
        <w:t>i odluka IV</w:t>
      </w:r>
      <w:r w:rsidRPr="00885AB5">
        <w:rPr>
          <w:b/>
        </w:rPr>
        <w:t>. sjednice UO</w:t>
      </w:r>
    </w:p>
    <w:p w:rsidR="00F9635C" w:rsidRPr="00F9635C" w:rsidRDefault="00F9635C" w:rsidP="00F9635C">
      <w:pPr>
        <w:spacing w:after="0"/>
      </w:pPr>
      <w:r w:rsidRPr="00F9635C">
        <w:t>Budući da nije bilo primjedbi PG je predložio ovjeru.</w:t>
      </w:r>
    </w:p>
    <w:p w:rsidR="00F9635C" w:rsidRDefault="00F9635C" w:rsidP="00F9635C">
      <w:pPr>
        <w:spacing w:after="0"/>
      </w:pPr>
      <w:r w:rsidRPr="00F9635C">
        <w:t>Prihvaćeno jednoglasno.</w:t>
      </w:r>
    </w:p>
    <w:p w:rsidR="00F9635C" w:rsidRPr="00F9635C" w:rsidRDefault="00F9635C" w:rsidP="00F9635C">
      <w:pPr>
        <w:spacing w:after="0"/>
      </w:pPr>
    </w:p>
    <w:p w:rsidR="003C72DD" w:rsidRDefault="003C72DD">
      <w:pPr>
        <w:rPr>
          <w:b/>
        </w:rPr>
      </w:pPr>
      <w:r>
        <w:t>3.</w:t>
      </w:r>
      <w:r w:rsidRPr="00885AB5">
        <w:rPr>
          <w:b/>
        </w:rPr>
        <w:t>Ovjera odluka predsjednika Saveza donesenih u ime Upravnog odbora</w:t>
      </w:r>
    </w:p>
    <w:p w:rsidR="00F9635C" w:rsidRPr="00F9635C" w:rsidRDefault="00F9635C" w:rsidP="00F9635C">
      <w:pPr>
        <w:spacing w:after="0"/>
      </w:pPr>
      <w:r w:rsidRPr="00F9635C">
        <w:t>Budući da nije bilo primjedbi PG je predložio ovjeru.</w:t>
      </w:r>
    </w:p>
    <w:p w:rsidR="00F9635C" w:rsidRPr="00F9635C" w:rsidRDefault="00F9635C" w:rsidP="00F9635C">
      <w:pPr>
        <w:spacing w:after="0"/>
      </w:pPr>
      <w:r w:rsidRPr="00F9635C">
        <w:t>Prihvaćeno jednoglasno (odluka 1).</w:t>
      </w:r>
    </w:p>
    <w:p w:rsidR="00885AB5" w:rsidRDefault="00885AB5"/>
    <w:p w:rsidR="006D26C9" w:rsidRDefault="006D26C9" w:rsidP="006D26C9">
      <w:r>
        <w:t xml:space="preserve">4. </w:t>
      </w:r>
      <w:r w:rsidRPr="00F9635C">
        <w:rPr>
          <w:b/>
        </w:rPr>
        <w:t>Izvješće za prethodno razdoblje</w:t>
      </w:r>
    </w:p>
    <w:p w:rsidR="006D26C9" w:rsidRDefault="006D26C9" w:rsidP="00F9635C">
      <w:pPr>
        <w:ind w:firstLine="708"/>
        <w:rPr>
          <w:b/>
        </w:rPr>
      </w:pPr>
      <w:r>
        <w:t>4.1.</w:t>
      </w:r>
      <w:r w:rsidRPr="00F9635C">
        <w:rPr>
          <w:b/>
        </w:rPr>
        <w:t xml:space="preserve"> Izvješće o izvršenju odluka IV. sjednice</w:t>
      </w:r>
    </w:p>
    <w:p w:rsidR="00F9635C" w:rsidRPr="00F9635C" w:rsidRDefault="00F9635C" w:rsidP="00F9635C">
      <w:pPr>
        <w:spacing w:after="0"/>
        <w:ind w:left="708"/>
      </w:pPr>
      <w:r w:rsidRPr="00F9635C">
        <w:t>PG je kratko prošao kroz odluke sa zadnje sjednice UO-a te te istaknuo da su sve odluke odrađene. PG je takvo izvješće dao na usvajanje.</w:t>
      </w:r>
    </w:p>
    <w:p w:rsidR="00F9635C" w:rsidRDefault="00F9635C" w:rsidP="00F9635C">
      <w:pPr>
        <w:spacing w:after="0"/>
        <w:ind w:firstLine="708"/>
      </w:pPr>
      <w:r w:rsidRPr="00F9635C">
        <w:t>Prihvaćeno jednoglasno.</w:t>
      </w:r>
      <w:r w:rsidR="00795272">
        <w:t xml:space="preserve"> (odluka 2).</w:t>
      </w:r>
    </w:p>
    <w:p w:rsidR="00F9635C" w:rsidRPr="00F9635C" w:rsidRDefault="00F9635C" w:rsidP="00F9635C">
      <w:pPr>
        <w:spacing w:after="0"/>
        <w:ind w:firstLine="708"/>
        <w:rPr>
          <w:i/>
        </w:rPr>
      </w:pPr>
    </w:p>
    <w:p w:rsidR="006D26C9" w:rsidRDefault="006D26C9" w:rsidP="00F9635C">
      <w:pPr>
        <w:ind w:firstLine="708"/>
        <w:rPr>
          <w:b/>
        </w:rPr>
      </w:pPr>
      <w:r>
        <w:t xml:space="preserve">4.2. </w:t>
      </w:r>
      <w:r w:rsidRPr="00F9635C">
        <w:rPr>
          <w:b/>
        </w:rPr>
        <w:t>Programsko izvješće za prethodno razdoblje</w:t>
      </w:r>
    </w:p>
    <w:p w:rsidR="00F9635C" w:rsidRDefault="00860937" w:rsidP="00795272">
      <w:pPr>
        <w:spacing w:after="0"/>
        <w:ind w:firstLine="708"/>
      </w:pPr>
      <w:r>
        <w:t>Predsjednik Galjer je bio na godišnjoj sjednici BWF u Kini.</w:t>
      </w:r>
    </w:p>
    <w:p w:rsidR="00860937" w:rsidRDefault="00860937" w:rsidP="00795272">
      <w:pPr>
        <w:spacing w:after="0"/>
        <w:ind w:left="708"/>
      </w:pPr>
      <w:r>
        <w:t xml:space="preserve">Odrađeni su svi planirani turniri. Maja </w:t>
      </w:r>
      <w:r w:rsidR="00795272">
        <w:t>P</w:t>
      </w:r>
      <w:r>
        <w:t xml:space="preserve">avlinić i Zvonimir Đurkinjak su sudjelovali </w:t>
      </w:r>
      <w:r w:rsidR="00795272">
        <w:t xml:space="preserve"> na EI u Minsku gdje je Maja završila među 16 najboljih .  Zvonimir Đurkinjak je bio na SP u Baselu a reprezentacija  mlađih juniora sa izbornikom Nevenom Rihtarom na EP u Poljskoj. Uspješno je  odrađen</w:t>
      </w:r>
      <w:r w:rsidR="0006644C">
        <w:t xml:space="preserve"> </w:t>
      </w:r>
      <w:r w:rsidR="00795272">
        <w:t xml:space="preserve"> ljetni ka</w:t>
      </w:r>
      <w:r w:rsidR="0006644C">
        <w:t>mp NC.</w:t>
      </w:r>
    </w:p>
    <w:p w:rsidR="00795272" w:rsidRDefault="00795272" w:rsidP="00795272">
      <w:pPr>
        <w:spacing w:after="0"/>
        <w:ind w:firstLine="708"/>
      </w:pPr>
      <w:r>
        <w:t>PG je takvo izvješće dao na usvajanje.</w:t>
      </w:r>
    </w:p>
    <w:p w:rsidR="00795272" w:rsidRDefault="00795272" w:rsidP="00795272">
      <w:pPr>
        <w:spacing w:after="0"/>
        <w:ind w:firstLine="708"/>
      </w:pPr>
      <w:r>
        <w:t>Prihvaćeno jednoglasno (odluka 3).</w:t>
      </w:r>
    </w:p>
    <w:p w:rsidR="00795272" w:rsidRDefault="00795272" w:rsidP="00795272">
      <w:pPr>
        <w:spacing w:after="0"/>
        <w:ind w:firstLine="708"/>
      </w:pPr>
    </w:p>
    <w:p w:rsidR="006D26C9" w:rsidRDefault="006D26C9" w:rsidP="00EB25DF">
      <w:pPr>
        <w:ind w:left="708" w:firstLine="708"/>
      </w:pPr>
      <w:r>
        <w:t>4.2.1.</w:t>
      </w:r>
      <w:r w:rsidRPr="00D265A1">
        <w:t xml:space="preserve"> </w:t>
      </w:r>
      <w:r w:rsidRPr="00EB25DF">
        <w:rPr>
          <w:b/>
        </w:rPr>
        <w:t>Izvješće o proljetnom kampu</w:t>
      </w:r>
      <w:r w:rsidR="00B42DA7" w:rsidRPr="00EB25DF">
        <w:rPr>
          <w:b/>
        </w:rPr>
        <w:t xml:space="preserve"> NC-a</w:t>
      </w:r>
    </w:p>
    <w:p w:rsidR="00EB25DF" w:rsidRDefault="00A14718" w:rsidP="00EB25DF">
      <w:pPr>
        <w:ind w:left="1416"/>
      </w:pPr>
      <w:r>
        <w:t>Davor Štrbenac</w:t>
      </w:r>
      <w:r w:rsidR="00BF3D6B">
        <w:t xml:space="preserve"> iznio je detaljno izvješće o radu proljetnog kampa</w:t>
      </w:r>
      <w:r w:rsidR="00B42DA7">
        <w:t xml:space="preserve"> NC-a</w:t>
      </w:r>
      <w:r w:rsidR="00BF3D6B">
        <w:t xml:space="preserve">. PG je takvo izvješće </w:t>
      </w:r>
      <w:r w:rsidR="00EB25DF">
        <w:t xml:space="preserve"> </w:t>
      </w:r>
      <w:r w:rsidR="00BF3D6B">
        <w:t>dao na usvajanje. Prihvaćeno jednoglasno (odluka 4).</w:t>
      </w:r>
    </w:p>
    <w:p w:rsidR="00EB25DF" w:rsidRDefault="00EB25DF" w:rsidP="00EB25DF">
      <w:pPr>
        <w:ind w:left="708" w:firstLine="708"/>
        <w:rPr>
          <w:b/>
        </w:rPr>
      </w:pPr>
      <w:r>
        <w:lastRenderedPageBreak/>
        <w:t xml:space="preserve">4.2.2. </w:t>
      </w:r>
      <w:r w:rsidRPr="00EB25DF">
        <w:rPr>
          <w:b/>
        </w:rPr>
        <w:t>Oprema</w:t>
      </w:r>
      <w:r>
        <w:rPr>
          <w:b/>
        </w:rPr>
        <w:t xml:space="preserve"> </w:t>
      </w:r>
      <w:r w:rsidR="00E76775">
        <w:rPr>
          <w:b/>
        </w:rPr>
        <w:t xml:space="preserve"> za EP U17</w:t>
      </w:r>
    </w:p>
    <w:p w:rsidR="00E76775" w:rsidRDefault="00E76775" w:rsidP="00E76775">
      <w:pPr>
        <w:spacing w:after="0"/>
        <w:ind w:left="1416"/>
        <w:rPr>
          <w:b/>
        </w:rPr>
      </w:pPr>
      <w:r>
        <w:t>Na EP U17 reprezentacija na ekipnom dijelu prvenstva  nije imala odgovarajuću  opremu na što su za vrijeme natjecanja i upozoreni.</w:t>
      </w:r>
      <w:r>
        <w:rPr>
          <w:b/>
        </w:rPr>
        <w:t xml:space="preserve"> </w:t>
      </w:r>
    </w:p>
    <w:p w:rsidR="00EB25DF" w:rsidRDefault="00EB25DF" w:rsidP="00E76775">
      <w:pPr>
        <w:spacing w:after="0"/>
        <w:ind w:left="1416"/>
      </w:pPr>
      <w:r>
        <w:t>PG je predložio da se na kraju godine, ovisno o stanju sredstava, razmotri nabava nove opreme za igrače.</w:t>
      </w:r>
    </w:p>
    <w:p w:rsidR="00EB25DF" w:rsidRDefault="00EB25DF" w:rsidP="00E76775">
      <w:pPr>
        <w:spacing w:after="0"/>
        <w:ind w:left="708" w:firstLine="708"/>
      </w:pPr>
      <w:r>
        <w:t>Prihvaćeno jednoglasno.</w:t>
      </w:r>
    </w:p>
    <w:p w:rsidR="00EB25DF" w:rsidRDefault="00EB25DF" w:rsidP="006D26C9"/>
    <w:p w:rsidR="00BF3D6B" w:rsidRDefault="006D26C9" w:rsidP="00EB25DF">
      <w:pPr>
        <w:ind w:firstLine="708"/>
      </w:pPr>
      <w:r>
        <w:t>4.3.</w:t>
      </w:r>
      <w:r w:rsidRPr="003C72DD">
        <w:t xml:space="preserve"> </w:t>
      </w:r>
      <w:r w:rsidRPr="00EB25DF">
        <w:rPr>
          <w:b/>
        </w:rPr>
        <w:t>Financijsko izvješće za prethodno razdoblje</w:t>
      </w:r>
    </w:p>
    <w:p w:rsidR="00BF3D6B" w:rsidRDefault="00BF3D6B" w:rsidP="00EB25DF">
      <w:pPr>
        <w:ind w:left="708"/>
      </w:pPr>
      <w:r>
        <w:t>Raspravila se bilanca Saveza i financijska struktura NC-a. Budući da nije bilo primjedbi  PG je predložio da se izvješće prihvati. Prihvaćeno jednoglasno (odluka 5).</w:t>
      </w:r>
    </w:p>
    <w:p w:rsidR="006D26C9" w:rsidRDefault="006D26C9" w:rsidP="000F78DC">
      <w:r>
        <w:t>5.</w:t>
      </w:r>
      <w:r w:rsidRPr="00EB25DF">
        <w:rPr>
          <w:b/>
        </w:rPr>
        <w:t xml:space="preserve"> Razrada plana za iduće razdoblje</w:t>
      </w:r>
      <w:r>
        <w:t xml:space="preserve"> </w:t>
      </w:r>
    </w:p>
    <w:p w:rsidR="006D26C9" w:rsidRDefault="006D26C9" w:rsidP="000F78DC">
      <w:pPr>
        <w:ind w:firstLine="708"/>
      </w:pPr>
      <w:r>
        <w:t xml:space="preserve">5.1. </w:t>
      </w:r>
      <w:r w:rsidRPr="000F78DC">
        <w:rPr>
          <w:b/>
        </w:rPr>
        <w:t>Programski plan</w:t>
      </w:r>
    </w:p>
    <w:p w:rsidR="006D26C9" w:rsidRDefault="006D26C9" w:rsidP="006D26C9">
      <w:r>
        <w:tab/>
      </w:r>
      <w:r w:rsidR="000F78DC">
        <w:tab/>
      </w:r>
      <w:r>
        <w:t xml:space="preserve">5.1.1. </w:t>
      </w:r>
      <w:r w:rsidRPr="000F78DC">
        <w:rPr>
          <w:b/>
        </w:rPr>
        <w:t>Promjene u Kalendaru natjecanja 2019.</w:t>
      </w:r>
    </w:p>
    <w:p w:rsidR="00B42DA7" w:rsidRDefault="00B42DA7" w:rsidP="000F78DC">
      <w:pPr>
        <w:ind w:left="1416"/>
      </w:pPr>
      <w:r>
        <w:t>Osim promjene termina 3.kruga HK U11,U19  na 5.-6. listopada 2019. odobrene  žurnom odlukom PG  1.kolovoza 2019. nema drugih promjena.</w:t>
      </w:r>
    </w:p>
    <w:p w:rsidR="006D26C9" w:rsidRDefault="006D26C9" w:rsidP="000F78DC">
      <w:pPr>
        <w:ind w:left="708" w:firstLine="708"/>
      </w:pPr>
      <w:r>
        <w:t>5.1.2.</w:t>
      </w:r>
      <w:r w:rsidRPr="00D265A1">
        <w:t xml:space="preserve"> </w:t>
      </w:r>
      <w:r w:rsidRPr="000F78DC">
        <w:rPr>
          <w:b/>
        </w:rPr>
        <w:t>Pripreme za zimski kamp</w:t>
      </w:r>
      <w:r w:rsidR="009A3539" w:rsidRPr="000F78DC">
        <w:rPr>
          <w:b/>
        </w:rPr>
        <w:t xml:space="preserve"> NC-a</w:t>
      </w:r>
    </w:p>
    <w:p w:rsidR="00B42DA7" w:rsidRDefault="00B42DA7" w:rsidP="000F78DC">
      <w:pPr>
        <w:ind w:left="1416"/>
      </w:pPr>
      <w:r>
        <w:t xml:space="preserve">Raspravilo se o ljetnom kampu, dosadašnjim troškovima za njega i broju sudionika na njemu. Odaziv igrača je očekivan i zadovoljavajući. </w:t>
      </w:r>
      <w:r w:rsidR="009A3539">
        <w:t xml:space="preserve">DŠ </w:t>
      </w:r>
      <w:r>
        <w:t xml:space="preserve"> će uz izvješće napraviti i statistički prikaz dolazaka svakog igrača</w:t>
      </w:r>
      <w:r w:rsidR="009A3539">
        <w:t xml:space="preserve"> na pojedini  kamp NC-a. </w:t>
      </w:r>
      <w:r w:rsidR="000C26C8">
        <w:t xml:space="preserve"> DMP  </w:t>
      </w:r>
      <w:r w:rsidR="009A3539">
        <w:t>je naglasio da bi pripreme i organizacija zimskog kampa trebale početi što ranije.</w:t>
      </w:r>
    </w:p>
    <w:p w:rsidR="006D26C9" w:rsidRDefault="006D26C9" w:rsidP="000F78DC">
      <w:pPr>
        <w:ind w:left="708" w:firstLine="708"/>
      </w:pPr>
      <w:r>
        <w:t>5.1.3.</w:t>
      </w:r>
      <w:r w:rsidRPr="00D265A1">
        <w:t xml:space="preserve"> </w:t>
      </w:r>
      <w:r w:rsidRPr="000F78DC">
        <w:rPr>
          <w:b/>
        </w:rPr>
        <w:t>Sponzori za NC</w:t>
      </w:r>
    </w:p>
    <w:p w:rsidR="009A3539" w:rsidRDefault="009A3539" w:rsidP="000F78DC">
      <w:pPr>
        <w:ind w:left="708" w:firstLine="708"/>
      </w:pPr>
      <w:r>
        <w:t>Za sada nema sklopljenih ugovora.</w:t>
      </w:r>
    </w:p>
    <w:p w:rsidR="009A3539" w:rsidRDefault="009A3539" w:rsidP="009A3539">
      <w:pPr>
        <w:spacing w:after="0"/>
      </w:pPr>
      <w:r>
        <w:t>Budući da nije bilo primjedbi  PG je predložio da se plan prihvati.</w:t>
      </w:r>
    </w:p>
    <w:p w:rsidR="009A3539" w:rsidRDefault="009A3539" w:rsidP="009A3539">
      <w:pPr>
        <w:spacing w:after="0"/>
      </w:pPr>
      <w:r>
        <w:t>Prihvaćeno jednoglasno.</w:t>
      </w:r>
    </w:p>
    <w:p w:rsidR="009A3539" w:rsidRDefault="009A3539" w:rsidP="009A3539">
      <w:pPr>
        <w:spacing w:after="0"/>
      </w:pPr>
    </w:p>
    <w:p w:rsidR="006D26C9" w:rsidRDefault="006D26C9" w:rsidP="006D26C9">
      <w:r>
        <w:t xml:space="preserve">5.2. </w:t>
      </w:r>
      <w:r w:rsidRPr="000F78DC">
        <w:rPr>
          <w:b/>
        </w:rPr>
        <w:t>Financijski plan</w:t>
      </w:r>
    </w:p>
    <w:p w:rsidR="006D26C9" w:rsidRDefault="006D26C9" w:rsidP="006D26C9">
      <w:pPr>
        <w:ind w:firstLine="708"/>
      </w:pPr>
      <w:r>
        <w:t xml:space="preserve">5.2.1. </w:t>
      </w:r>
      <w:r w:rsidRPr="000F78DC">
        <w:rPr>
          <w:b/>
        </w:rPr>
        <w:t xml:space="preserve">Prijedlog </w:t>
      </w:r>
      <w:r w:rsidR="002B4A61" w:rsidRPr="000F78DC">
        <w:rPr>
          <w:b/>
        </w:rPr>
        <w:t xml:space="preserve"> </w:t>
      </w:r>
      <w:r w:rsidRPr="000F78DC">
        <w:rPr>
          <w:b/>
        </w:rPr>
        <w:t xml:space="preserve">Financijskog plana za 2020. </w:t>
      </w:r>
      <w:r w:rsidR="002B4A61" w:rsidRPr="000F78DC">
        <w:rPr>
          <w:b/>
        </w:rPr>
        <w:t>g</w:t>
      </w:r>
      <w:r w:rsidRPr="000F78DC">
        <w:rPr>
          <w:b/>
        </w:rPr>
        <w:t>odinu</w:t>
      </w:r>
    </w:p>
    <w:p w:rsidR="002B4A61" w:rsidRDefault="002B4A61" w:rsidP="002B4A61">
      <w:pPr>
        <w:spacing w:after="0"/>
        <w:ind w:left="708"/>
      </w:pPr>
      <w:r>
        <w:t>Predstavljen je  prijedlog  financijskog  plana  za turnire za 2020. godinu</w:t>
      </w:r>
      <w:r w:rsidR="000F78DC">
        <w:t xml:space="preserve"> koji je HBS bio dužan dostaviti do 1.rujna 2019.,</w:t>
      </w:r>
      <w:r>
        <w:t xml:space="preserve"> donesenog  po prijedlozima izbornika Igora Čimbura, Nevena Rihtara i Silvia Jurčića. </w:t>
      </w:r>
    </w:p>
    <w:p w:rsidR="002B4A61" w:rsidRDefault="002B4A61" w:rsidP="002B4A61">
      <w:pPr>
        <w:spacing w:after="0"/>
        <w:ind w:left="708"/>
      </w:pPr>
      <w:r>
        <w:t>Budući da nije bilo primjedbi PG je predložio da se plan prihvati.</w:t>
      </w:r>
    </w:p>
    <w:p w:rsidR="002B4A61" w:rsidRDefault="002B4A61" w:rsidP="002B4A61">
      <w:pPr>
        <w:spacing w:after="0"/>
        <w:ind w:left="708"/>
      </w:pPr>
      <w:r>
        <w:t>Prihvaćeno jednoglasno.</w:t>
      </w:r>
    </w:p>
    <w:p w:rsidR="002B4A61" w:rsidRDefault="002B4A61" w:rsidP="002B4A61">
      <w:pPr>
        <w:spacing w:after="0"/>
        <w:ind w:left="708"/>
      </w:pPr>
    </w:p>
    <w:p w:rsidR="000C26C8" w:rsidRDefault="006D26C9" w:rsidP="000C26C8">
      <w:pPr>
        <w:ind w:firstLine="708"/>
      </w:pPr>
      <w:r>
        <w:t xml:space="preserve">5.2.2. </w:t>
      </w:r>
      <w:r w:rsidRPr="000F78DC">
        <w:rPr>
          <w:b/>
        </w:rPr>
        <w:t>Cjenik saveza – dopune</w:t>
      </w:r>
    </w:p>
    <w:p w:rsidR="00415886" w:rsidRDefault="00415886" w:rsidP="00A742B9">
      <w:pPr>
        <w:spacing w:after="0"/>
        <w:ind w:left="708"/>
      </w:pPr>
      <w:r>
        <w:t>Započinje naplata kazni organizatorima po Cjeniku Saveza</w:t>
      </w:r>
      <w:r w:rsidR="00992E34">
        <w:t xml:space="preserve"> </w:t>
      </w:r>
      <w:r w:rsidR="00A742B9">
        <w:t xml:space="preserve"> </w:t>
      </w:r>
      <w:bookmarkStart w:id="0" w:name="_GoBack"/>
      <w:bookmarkEnd w:id="0"/>
      <w:r w:rsidR="00992E34">
        <w:t>osim naplate kazne za nedostatak linijskih sudaca u polufinalnim i finalnim mečevima</w:t>
      </w:r>
      <w:r>
        <w:t>.</w:t>
      </w:r>
    </w:p>
    <w:p w:rsidR="000C26C8" w:rsidRDefault="000C26C8" w:rsidP="00EB25DF">
      <w:pPr>
        <w:spacing w:after="0"/>
        <w:ind w:left="708"/>
      </w:pPr>
      <w:r>
        <w:t>DMP je dao prijedlog  za dizanje  iznosa godišnje članarine klubova</w:t>
      </w:r>
      <w:r w:rsidR="00415886">
        <w:t xml:space="preserve"> . Visina članarine bi se raspravila na sljedećoj sjednici </w:t>
      </w:r>
      <w:r w:rsidR="00EB25DF">
        <w:t xml:space="preserve"> </w:t>
      </w:r>
      <w:r w:rsidR="00415886">
        <w:t>U.O.</w:t>
      </w:r>
    </w:p>
    <w:p w:rsidR="00EB25DF" w:rsidRDefault="00EB25DF" w:rsidP="00EB25DF">
      <w:pPr>
        <w:spacing w:after="0"/>
        <w:ind w:left="708"/>
      </w:pPr>
      <w:r>
        <w:lastRenderedPageBreak/>
        <w:t>Prihvaćeno jednoglasno.</w:t>
      </w:r>
    </w:p>
    <w:p w:rsidR="00415886" w:rsidRDefault="00415886" w:rsidP="00415886">
      <w:pPr>
        <w:spacing w:after="0"/>
        <w:ind w:firstLine="708"/>
      </w:pPr>
    </w:p>
    <w:p w:rsidR="002B4A61" w:rsidRDefault="002B4A61" w:rsidP="002B4A61">
      <w:r>
        <w:t xml:space="preserve">Donesena je odluka da se sredstva koja preostanu sa stavke EP U17 i SP U19 dodijele Zvonimiru Đurkinjaku </w:t>
      </w:r>
      <w:r w:rsidR="000F78DC">
        <w:t>. (odluka 6)</w:t>
      </w:r>
    </w:p>
    <w:p w:rsidR="002B4A61" w:rsidRDefault="002B4A61" w:rsidP="002B4A61"/>
    <w:p w:rsidR="006D26C9" w:rsidRDefault="006D26C9" w:rsidP="006D26C9">
      <w:pPr>
        <w:rPr>
          <w:b/>
        </w:rPr>
      </w:pPr>
      <w:r>
        <w:t xml:space="preserve">6. </w:t>
      </w:r>
      <w:r w:rsidRPr="000F78DC">
        <w:rPr>
          <w:b/>
        </w:rPr>
        <w:t>Pravilnik o antidopingu</w:t>
      </w:r>
    </w:p>
    <w:p w:rsidR="000F78DC" w:rsidRDefault="000F78DC" w:rsidP="000F78DC">
      <w:pPr>
        <w:spacing w:after="0"/>
      </w:pPr>
      <w:r w:rsidRPr="000F78DC">
        <w:t xml:space="preserve">Hrvatski zavod za javno zdravstvo </w:t>
      </w:r>
      <w:r>
        <w:t xml:space="preserve">(HZJZ) </w:t>
      </w:r>
      <w:r w:rsidRPr="000F78DC">
        <w:t xml:space="preserve">je od 1. siječnja 2019. postao nacionalna  anti doping organizacija. </w:t>
      </w:r>
    </w:p>
    <w:p w:rsidR="000F78DC" w:rsidRDefault="000F78DC" w:rsidP="000F78DC">
      <w:pPr>
        <w:spacing w:after="0"/>
      </w:pPr>
      <w:r>
        <w:t>Hrvatski badmintonski savez , kao članica Hrvatskog olimpijskog odbora, priznaje HZJZ kao nacionalnu organizaciju za borbu protiv dopinga kao i njene članice, te u potpunosti podržava Pravilnik o antidopingu  koji je donio HZJZ.</w:t>
      </w:r>
    </w:p>
    <w:p w:rsidR="004629C0" w:rsidRPr="000F78DC" w:rsidRDefault="004629C0" w:rsidP="000F78DC">
      <w:pPr>
        <w:spacing w:after="0"/>
      </w:pPr>
      <w:r>
        <w:t>Obavijest o tome će se staviti na internet stranice HBS-a. (Odluka 7)</w:t>
      </w:r>
    </w:p>
    <w:p w:rsidR="000F78DC" w:rsidRDefault="000F78DC" w:rsidP="006D26C9"/>
    <w:p w:rsidR="006D26C9" w:rsidRDefault="006D26C9" w:rsidP="006D26C9">
      <w:pPr>
        <w:rPr>
          <w:b/>
        </w:rPr>
      </w:pPr>
      <w:r>
        <w:t>7.</w:t>
      </w:r>
      <w:r w:rsidRPr="004629C0">
        <w:rPr>
          <w:b/>
        </w:rPr>
        <w:t xml:space="preserve"> Razno</w:t>
      </w:r>
    </w:p>
    <w:p w:rsidR="004629C0" w:rsidRPr="004629C0" w:rsidRDefault="004629C0" w:rsidP="006D26C9">
      <w:r w:rsidRPr="004629C0">
        <w:t>Raspravljalo se o plaćanju dodatne licence za Tournamentsoftware i zaključeno je da organizatori trebaju dijeliti  trošak. (odluka 8)</w:t>
      </w:r>
    </w:p>
    <w:p w:rsidR="003C72DD" w:rsidRDefault="003C72DD" w:rsidP="006D26C9"/>
    <w:p w:rsidR="00E76775" w:rsidRDefault="00E76775" w:rsidP="006D26C9">
      <w:r>
        <w:t>Budući da nije bilo više tema za raspravu, PG je zaključio V. sjednicu Upravnog odbora.</w:t>
      </w:r>
    </w:p>
    <w:p w:rsidR="00E76775" w:rsidRDefault="00E76775" w:rsidP="006D26C9"/>
    <w:p w:rsidR="00E76775" w:rsidRDefault="00E76775" w:rsidP="006D26C9">
      <w:r>
        <w:t>ODLUKE</w:t>
      </w:r>
    </w:p>
    <w:p w:rsidR="00E76775" w:rsidRDefault="00E76775" w:rsidP="006D26C9">
      <w:r>
        <w:t>1.Ovjeravaju se sljedeće odluke predsjednika Saveza donesene po članku 33(3) Statuta:</w:t>
      </w:r>
    </w:p>
    <w:p w:rsidR="00E76775" w:rsidRDefault="00E76775" w:rsidP="00431C3A">
      <w:pPr>
        <w:ind w:firstLine="708"/>
      </w:pPr>
      <w:r>
        <w:t>3.6.2019.-</w:t>
      </w:r>
      <w:r w:rsidR="00350C82">
        <w:t>na trenerski tečaj u Zadru 27. i 28.6.2019. ide izbornik Silvio Jurčić</w:t>
      </w:r>
    </w:p>
    <w:p w:rsidR="00350C82" w:rsidRDefault="00350C82" w:rsidP="00431C3A">
      <w:pPr>
        <w:ind w:left="708"/>
      </w:pPr>
      <w:r>
        <w:t>1.8.2019.</w:t>
      </w:r>
      <w:r w:rsidR="00431C3A">
        <w:t>-3.krug HK U11/U19 umjesto 28.-29.9.2019. održat će se 5.-6.10.2019. zbog poklapanja starog termina s terminima Zagreb Youth Open 2019.</w:t>
      </w:r>
    </w:p>
    <w:p w:rsidR="00431C3A" w:rsidRDefault="00431C3A" w:rsidP="00431C3A">
      <w:pPr>
        <w:ind w:left="708"/>
      </w:pPr>
      <w:r>
        <w:t>22.8.2019.-Svakom igraču koji sudjeluje na EP U17 pripada dnevnica od 24eura. Iznos od 120eura po igraču se isplaćuje prije odlaska na EP a ostatak po povratku</w:t>
      </w:r>
    </w:p>
    <w:p w:rsidR="00431C3A" w:rsidRDefault="00431C3A" w:rsidP="00431C3A">
      <w:pPr>
        <w:ind w:left="708"/>
      </w:pPr>
      <w:r>
        <w:t>29.8.2019-Prihvaća se prijedlog Financijskog plana za turnire za 2020. godinu kojeg je Savez trebao dostaviti HOO-u do 1.9.2019 prema prijedlozima izbornika.</w:t>
      </w:r>
    </w:p>
    <w:p w:rsidR="00431C3A" w:rsidRDefault="00431C3A" w:rsidP="00431C3A">
      <w:r>
        <w:t xml:space="preserve">2.Prihvaća se izvješće o izvršenju odluka IV. sjednice </w:t>
      </w:r>
    </w:p>
    <w:p w:rsidR="00431C3A" w:rsidRDefault="00431C3A" w:rsidP="00431C3A">
      <w:r>
        <w:t>3.Prihvaća se programsko izvješće za proteklo razdoblje</w:t>
      </w:r>
    </w:p>
    <w:p w:rsidR="00431C3A" w:rsidRDefault="00431C3A" w:rsidP="00431C3A">
      <w:r>
        <w:t>4.Prihvaća se izvješće o radu proljetnog kampa NC-a</w:t>
      </w:r>
    </w:p>
    <w:p w:rsidR="00EA6953" w:rsidRDefault="00EA6953" w:rsidP="00431C3A">
      <w:r>
        <w:t xml:space="preserve">5.Prihvaća se financijsko izvješće za proteklo razdoblje </w:t>
      </w:r>
    </w:p>
    <w:p w:rsidR="00EA6953" w:rsidRDefault="00EA6953" w:rsidP="00431C3A">
      <w:r>
        <w:t>6.Iznos koji ostane od Europskog prvenstva U17 kao i iznos koji preostane od  Svjetskog prvenstva U19 nakon što se odradi, dodijeljuje se Zvonimiru Đurkinjaku za turnire koji su mu preostali.</w:t>
      </w:r>
    </w:p>
    <w:p w:rsidR="00EA6953" w:rsidRDefault="00EA6953" w:rsidP="00431C3A">
      <w:r>
        <w:lastRenderedPageBreak/>
        <w:t>7.Obavijest o prihvaćanju HZJZ kao nacionalne anti doping organizacije kao i Pravilnika o antidopingu donesenog od strane HZJZ, stavit će se na službene internetske stranice HBS-a.</w:t>
      </w:r>
    </w:p>
    <w:p w:rsidR="00EA6953" w:rsidRDefault="00EA6953" w:rsidP="00431C3A">
      <w:r>
        <w:t>8. Trošak dodatne licence za Tournamentsoftware dijele organizatori  turnira.</w:t>
      </w:r>
    </w:p>
    <w:p w:rsidR="00F86B43" w:rsidRDefault="00F86B43" w:rsidP="00431C3A"/>
    <w:p w:rsidR="00F86B43" w:rsidRDefault="00F86B43" w:rsidP="00431C3A"/>
    <w:p w:rsidR="00F86B43" w:rsidRDefault="00F86B43" w:rsidP="00431C3A">
      <w:r>
        <w:t>Predsjednik Saveza</w:t>
      </w:r>
    </w:p>
    <w:p w:rsidR="00F86B43" w:rsidRDefault="00F86B43" w:rsidP="00431C3A">
      <w:r>
        <w:t>Ratko Galjer</w:t>
      </w:r>
    </w:p>
    <w:sectPr w:rsidR="00F86B43" w:rsidSect="00D74CD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DD"/>
    <w:rsid w:val="0006644C"/>
    <w:rsid w:val="000C26C8"/>
    <w:rsid w:val="000C45DD"/>
    <w:rsid w:val="000F78DC"/>
    <w:rsid w:val="001246EC"/>
    <w:rsid w:val="001B37C5"/>
    <w:rsid w:val="001B7668"/>
    <w:rsid w:val="0021431E"/>
    <w:rsid w:val="002B4A61"/>
    <w:rsid w:val="00350C82"/>
    <w:rsid w:val="003C72DD"/>
    <w:rsid w:val="003D4CBD"/>
    <w:rsid w:val="00403ECC"/>
    <w:rsid w:val="00415886"/>
    <w:rsid w:val="00416960"/>
    <w:rsid w:val="00431C3A"/>
    <w:rsid w:val="004629C0"/>
    <w:rsid w:val="00653548"/>
    <w:rsid w:val="006D26C9"/>
    <w:rsid w:val="00795272"/>
    <w:rsid w:val="00797E83"/>
    <w:rsid w:val="007D7C8F"/>
    <w:rsid w:val="00860937"/>
    <w:rsid w:val="00870D6E"/>
    <w:rsid w:val="00885AB5"/>
    <w:rsid w:val="00992E34"/>
    <w:rsid w:val="009A3539"/>
    <w:rsid w:val="00A14718"/>
    <w:rsid w:val="00A742B9"/>
    <w:rsid w:val="00A77314"/>
    <w:rsid w:val="00B42DA7"/>
    <w:rsid w:val="00B47001"/>
    <w:rsid w:val="00BF3D6B"/>
    <w:rsid w:val="00CF5990"/>
    <w:rsid w:val="00D265A1"/>
    <w:rsid w:val="00D74CDC"/>
    <w:rsid w:val="00E76775"/>
    <w:rsid w:val="00E84928"/>
    <w:rsid w:val="00EA6953"/>
    <w:rsid w:val="00EB25DF"/>
    <w:rsid w:val="00F86B43"/>
    <w:rsid w:val="00F9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18</cp:revision>
  <cp:lastPrinted>2019-09-12T08:10:00Z</cp:lastPrinted>
  <dcterms:created xsi:type="dcterms:W3CDTF">2019-09-02T11:42:00Z</dcterms:created>
  <dcterms:modified xsi:type="dcterms:W3CDTF">2019-09-12T08:11:00Z</dcterms:modified>
</cp:coreProperties>
</file>